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BE5" w:rsidRPr="00CF0BE5" w:rsidRDefault="00CF0BE5" w:rsidP="00CF0BE5">
      <w:pPr>
        <w:jc w:val="right"/>
        <w:rPr>
          <w:rFonts w:ascii="Times New Roman" w:hAnsi="Times New Roman" w:cs="Times New Roman"/>
          <w:sz w:val="20"/>
          <w:szCs w:val="20"/>
        </w:rPr>
      </w:pPr>
      <w:r w:rsidRPr="00CF0BE5">
        <w:rPr>
          <w:rFonts w:ascii="Times New Roman" w:hAnsi="Times New Roman" w:cs="Times New Roman"/>
          <w:sz w:val="20"/>
          <w:szCs w:val="20"/>
        </w:rPr>
        <w:t xml:space="preserve">Приложение №3 </w:t>
      </w:r>
      <w:r w:rsidR="00D14B1E">
        <w:rPr>
          <w:rFonts w:ascii="Times New Roman" w:hAnsi="Times New Roman" w:cs="Times New Roman"/>
          <w:sz w:val="20"/>
          <w:szCs w:val="20"/>
        </w:rPr>
        <w:t>к технической части</w:t>
      </w:r>
    </w:p>
    <w:p w:rsidR="00186527" w:rsidRDefault="000A1C6B" w:rsidP="00E758F0">
      <w:pPr>
        <w:suppressAutoHyphens/>
        <w:spacing w:after="12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FC5284">
        <w:rPr>
          <w:rFonts w:ascii="Times New Roman" w:hAnsi="Times New Roman" w:cs="Times New Roman"/>
          <w:sz w:val="28"/>
          <w:szCs w:val="28"/>
        </w:rPr>
        <w:t xml:space="preserve">Разделительная ведомость </w:t>
      </w:r>
      <w:r w:rsidR="00A941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E758F0" w:rsidRPr="00E758F0" w:rsidRDefault="00A94177" w:rsidP="00E758F0">
      <w:pPr>
        <w:suppressAutoHyphens/>
        <w:spacing w:after="12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F27">
        <w:rPr>
          <w:rFonts w:ascii="Times New Roman" w:hAnsi="Times New Roman" w:cs="Times New Roman"/>
          <w:sz w:val="24"/>
          <w:szCs w:val="24"/>
        </w:rPr>
        <w:t xml:space="preserve">поставки основных строительных материалов, конструкций и изделий                                                                  </w:t>
      </w:r>
      <w:r w:rsidR="000A1C6B" w:rsidRPr="00373F27">
        <w:rPr>
          <w:rFonts w:ascii="Times New Roman" w:hAnsi="Times New Roman" w:cs="Times New Roman"/>
          <w:sz w:val="24"/>
          <w:szCs w:val="24"/>
        </w:rPr>
        <w:t xml:space="preserve"> </w:t>
      </w:r>
      <w:r w:rsidR="00FC5284" w:rsidRPr="00373F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по лоту: </w:t>
      </w:r>
      <w:r w:rsidR="00F6648E" w:rsidRPr="00373F27">
        <w:rPr>
          <w:rFonts w:ascii="Times New Roman" w:hAnsi="Times New Roman" w:cs="Times New Roman"/>
          <w:sz w:val="24"/>
          <w:szCs w:val="24"/>
        </w:rPr>
        <w:t>№4</w:t>
      </w:r>
      <w:r w:rsidR="00E758F0" w:rsidRPr="00373F27">
        <w:rPr>
          <w:rFonts w:ascii="Times New Roman" w:hAnsi="Times New Roman" w:cs="Times New Roman"/>
          <w:sz w:val="24"/>
          <w:szCs w:val="24"/>
        </w:rPr>
        <w:t>3</w:t>
      </w:r>
      <w:r w:rsidR="00F6648E" w:rsidRPr="00373F27">
        <w:rPr>
          <w:rFonts w:ascii="Times New Roman" w:hAnsi="Times New Roman" w:cs="Times New Roman"/>
          <w:sz w:val="24"/>
          <w:szCs w:val="24"/>
        </w:rPr>
        <w:t>-2012 на «</w:t>
      </w:r>
      <w:r w:rsidR="00E758F0" w:rsidRPr="00373F27">
        <w:rPr>
          <w:rFonts w:ascii="Times New Roman" w:eastAsia="Times New Roman" w:hAnsi="Times New Roman" w:cs="Times New Roman"/>
          <w:sz w:val="24"/>
          <w:szCs w:val="24"/>
        </w:rPr>
        <w:t xml:space="preserve">выполнение строительно-монтажных работ по проектам   </w:t>
      </w:r>
      <w:r w:rsidR="00E758F0" w:rsidRPr="00373F2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</w:t>
      </w:r>
      <w:r w:rsidR="00E758F0" w:rsidRPr="00373F27">
        <w:rPr>
          <w:rFonts w:ascii="Times New Roman" w:eastAsia="Times New Roman" w:hAnsi="Times New Roman" w:cs="Times New Roman"/>
          <w:bCs/>
          <w:sz w:val="24"/>
          <w:szCs w:val="24"/>
        </w:rPr>
        <w:t>3.01525.1.0.21 «</w:t>
      </w:r>
      <w:r w:rsidR="00E758F0" w:rsidRPr="00373F27">
        <w:rPr>
          <w:rFonts w:ascii="Times New Roman" w:eastAsia="Times New Roman" w:hAnsi="Times New Roman" w:cs="Times New Roman"/>
          <w:sz w:val="24"/>
          <w:szCs w:val="24"/>
        </w:rPr>
        <w:t>Площадки с отм.+</w:t>
      </w:r>
      <w:proofErr w:type="gramStart"/>
      <w:r w:rsidR="00E758F0" w:rsidRPr="00373F27">
        <w:rPr>
          <w:rFonts w:ascii="Times New Roman" w:eastAsia="Times New Roman" w:hAnsi="Times New Roman" w:cs="Times New Roman"/>
          <w:sz w:val="24"/>
          <w:szCs w:val="24"/>
        </w:rPr>
        <w:t>13,200 до отм.+41,400 в трубопроводных шахтах у оси 4р»,</w:t>
      </w:r>
      <w:r w:rsidR="00E758F0" w:rsidRPr="00373F2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758F0" w:rsidRPr="00373F2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</w:t>
      </w:r>
      <w:r w:rsidR="00E758F0" w:rsidRPr="00373F27">
        <w:rPr>
          <w:rFonts w:ascii="Times New Roman" w:eastAsia="Times New Roman" w:hAnsi="Times New Roman" w:cs="Times New Roman"/>
          <w:bCs/>
          <w:sz w:val="24"/>
          <w:szCs w:val="24"/>
        </w:rPr>
        <w:t xml:space="preserve">3.02607.1.0.21 </w:t>
      </w:r>
      <w:r w:rsidR="00E758F0" w:rsidRPr="00373F27">
        <w:rPr>
          <w:rFonts w:ascii="Times New Roman" w:eastAsia="Times New Roman" w:hAnsi="Times New Roman" w:cs="Times New Roman"/>
          <w:sz w:val="24"/>
          <w:szCs w:val="24"/>
        </w:rPr>
        <w:t xml:space="preserve">«Монорельсы в осях 1р-2р выше </w:t>
      </w:r>
      <w:proofErr w:type="spellStart"/>
      <w:r w:rsidR="00E758F0" w:rsidRPr="00373F27">
        <w:rPr>
          <w:rFonts w:ascii="Times New Roman" w:eastAsia="Times New Roman" w:hAnsi="Times New Roman" w:cs="Times New Roman"/>
          <w:sz w:val="24"/>
          <w:szCs w:val="24"/>
        </w:rPr>
        <w:t>отм</w:t>
      </w:r>
      <w:proofErr w:type="spellEnd"/>
      <w:r w:rsidR="00E758F0" w:rsidRPr="00373F27">
        <w:rPr>
          <w:rFonts w:ascii="Times New Roman" w:eastAsia="Times New Roman" w:hAnsi="Times New Roman" w:cs="Times New Roman"/>
          <w:sz w:val="24"/>
          <w:szCs w:val="24"/>
        </w:rPr>
        <w:t>. +13,200 Помещение А819, А820»,</w:t>
      </w:r>
      <w:r w:rsidR="00E758F0" w:rsidRPr="00373F2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758F0" w:rsidRPr="00373F2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</w:t>
      </w:r>
      <w:r w:rsidR="00E758F0" w:rsidRPr="00373F27">
        <w:rPr>
          <w:rFonts w:ascii="Times New Roman" w:eastAsia="Times New Roman" w:hAnsi="Times New Roman" w:cs="Times New Roman"/>
          <w:bCs/>
          <w:sz w:val="24"/>
          <w:szCs w:val="24"/>
        </w:rPr>
        <w:t>3.02605.1.0.21</w:t>
      </w:r>
      <w:r w:rsidR="00E758F0" w:rsidRPr="00373F27">
        <w:rPr>
          <w:rFonts w:ascii="Times New Roman" w:eastAsia="Times New Roman" w:hAnsi="Times New Roman" w:cs="Times New Roman"/>
          <w:sz w:val="24"/>
          <w:szCs w:val="24"/>
        </w:rPr>
        <w:t xml:space="preserve"> «Площадки в треугольных помещениях у оси 2р»,</w:t>
      </w:r>
      <w:r w:rsidR="00E758F0" w:rsidRPr="00373F27">
        <w:rPr>
          <w:rFonts w:ascii="Times New Roman" w:eastAsia="Times New Roman" w:hAnsi="Times New Roman" w:cs="Times New Roman"/>
          <w:bCs/>
          <w:sz w:val="24"/>
          <w:szCs w:val="24"/>
        </w:rPr>
        <w:t xml:space="preserve"> R3.03089.3.0.28 изм</w:t>
      </w:r>
      <w:r w:rsidR="00E758F0" w:rsidRPr="00E758F0">
        <w:rPr>
          <w:rFonts w:ascii="Times New Roman" w:eastAsia="Times New Roman" w:hAnsi="Times New Roman" w:cs="Times New Roman"/>
          <w:bCs/>
          <w:sz w:val="24"/>
          <w:szCs w:val="24"/>
        </w:rPr>
        <w:t>.2 «Облицовка полов</w:t>
      </w:r>
      <w:proofErr w:type="gramEnd"/>
      <w:r w:rsidR="00E758F0" w:rsidRPr="00E758F0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выше отметки +24,600»,  </w:t>
      </w:r>
      <w:r w:rsidR="00E758F0" w:rsidRPr="00E758F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</w:t>
      </w:r>
      <w:r w:rsidR="00E758F0" w:rsidRPr="00E758F0">
        <w:rPr>
          <w:rFonts w:ascii="Times New Roman" w:eastAsia="Times New Roman" w:hAnsi="Times New Roman" w:cs="Times New Roman"/>
          <w:bCs/>
          <w:sz w:val="24"/>
          <w:szCs w:val="24"/>
        </w:rPr>
        <w:t xml:space="preserve">3.04377.1.0.21 </w:t>
      </w:r>
      <w:r w:rsidR="00E758F0" w:rsidRPr="00E758F0">
        <w:rPr>
          <w:rFonts w:ascii="Times New Roman" w:eastAsia="Times New Roman" w:hAnsi="Times New Roman" w:cs="Times New Roman"/>
          <w:sz w:val="24"/>
          <w:szCs w:val="24"/>
        </w:rPr>
        <w:t xml:space="preserve">«Металлоконструкции фундаментов под опоры трубопроводов на </w:t>
      </w:r>
      <w:proofErr w:type="spellStart"/>
      <w:r w:rsidR="00E758F0" w:rsidRPr="00E758F0">
        <w:rPr>
          <w:rFonts w:ascii="Times New Roman" w:eastAsia="Times New Roman" w:hAnsi="Times New Roman" w:cs="Times New Roman"/>
          <w:sz w:val="24"/>
          <w:szCs w:val="24"/>
        </w:rPr>
        <w:t>отм</w:t>
      </w:r>
      <w:proofErr w:type="spellEnd"/>
      <w:r w:rsidR="00E758F0" w:rsidRPr="00E758F0">
        <w:rPr>
          <w:rFonts w:ascii="Times New Roman" w:eastAsia="Times New Roman" w:hAnsi="Times New Roman" w:cs="Times New Roman"/>
          <w:sz w:val="24"/>
          <w:szCs w:val="24"/>
        </w:rPr>
        <w:t>. +28,800 и 32,400» энергоблока №3 Ростовской  АЭС.</w:t>
      </w:r>
    </w:p>
    <w:tbl>
      <w:tblPr>
        <w:tblStyle w:val="a3"/>
        <w:tblpPr w:leftFromText="180" w:rightFromText="180" w:vertAnchor="page" w:horzAnchor="margin" w:tblpY="4684"/>
        <w:tblW w:w="9676" w:type="dxa"/>
        <w:tblLook w:val="04A0"/>
      </w:tblPr>
      <w:tblGrid>
        <w:gridCol w:w="540"/>
        <w:gridCol w:w="1817"/>
        <w:gridCol w:w="2534"/>
        <w:gridCol w:w="980"/>
        <w:gridCol w:w="974"/>
        <w:gridCol w:w="1268"/>
        <w:gridCol w:w="1563"/>
      </w:tblGrid>
      <w:tr w:rsidR="00373F27" w:rsidRPr="00723846" w:rsidTr="00373F27">
        <w:tc>
          <w:tcPr>
            <w:tcW w:w="540" w:type="dxa"/>
          </w:tcPr>
          <w:p w:rsidR="00373F27" w:rsidRPr="007E230F" w:rsidRDefault="00373F27" w:rsidP="00373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17" w:type="dxa"/>
          </w:tcPr>
          <w:p w:rsidR="00373F27" w:rsidRPr="007E230F" w:rsidRDefault="00373F27" w:rsidP="00373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№ сметы</w:t>
            </w:r>
          </w:p>
        </w:tc>
        <w:tc>
          <w:tcPr>
            <w:tcW w:w="2534" w:type="dxa"/>
          </w:tcPr>
          <w:p w:rsidR="00373F27" w:rsidRPr="007E230F" w:rsidRDefault="00373F27" w:rsidP="00373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80" w:type="dxa"/>
          </w:tcPr>
          <w:p w:rsidR="00373F27" w:rsidRPr="007E230F" w:rsidRDefault="00373F27" w:rsidP="00373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373F27" w:rsidRPr="007E230F" w:rsidRDefault="00373F27" w:rsidP="00373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268" w:type="dxa"/>
          </w:tcPr>
          <w:p w:rsidR="00373F27" w:rsidRPr="007E230F" w:rsidRDefault="00373F27" w:rsidP="00373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Поставка Заказчика</w:t>
            </w:r>
          </w:p>
        </w:tc>
        <w:tc>
          <w:tcPr>
            <w:tcW w:w="1563" w:type="dxa"/>
          </w:tcPr>
          <w:p w:rsidR="00373F27" w:rsidRPr="007E230F" w:rsidRDefault="00373F27" w:rsidP="00373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Поставка Исполнителя</w:t>
            </w:r>
          </w:p>
        </w:tc>
      </w:tr>
      <w:tr w:rsidR="00186527" w:rsidRPr="00723846" w:rsidTr="00373F27">
        <w:tc>
          <w:tcPr>
            <w:tcW w:w="540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R3.01525.3.0.28  </w:t>
            </w:r>
          </w:p>
        </w:tc>
        <w:tc>
          <w:tcPr>
            <w:tcW w:w="2534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На м/к площадок </w:t>
            </w:r>
            <w:proofErr w:type="spellStart"/>
            <w:proofErr w:type="gram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площадок</w:t>
            </w:r>
            <w:proofErr w:type="spellEnd"/>
            <w:proofErr w:type="gram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. +13,200 до +41,400 в трубопроводных шахтах у оси 4р</w:t>
            </w:r>
          </w:p>
        </w:tc>
        <w:tc>
          <w:tcPr>
            <w:tcW w:w="980" w:type="dxa"/>
            <w:vAlign w:val="center"/>
          </w:tcPr>
          <w:p w:rsidR="00186527" w:rsidRPr="007E230F" w:rsidRDefault="00186527" w:rsidP="00186527">
            <w:pPr>
              <w:jc w:val="center"/>
              <w:rPr>
                <w:sz w:val="24"/>
                <w:szCs w:val="24"/>
              </w:rPr>
            </w:pPr>
            <w:r w:rsidRPr="007E230F">
              <w:rPr>
                <w:sz w:val="24"/>
                <w:szCs w:val="24"/>
              </w:rPr>
              <w:t>т</w:t>
            </w:r>
          </w:p>
        </w:tc>
        <w:tc>
          <w:tcPr>
            <w:tcW w:w="974" w:type="dxa"/>
            <w:vAlign w:val="center"/>
          </w:tcPr>
          <w:p w:rsidR="00186527" w:rsidRPr="00D240E2" w:rsidRDefault="00186527" w:rsidP="00186527">
            <w:pPr>
              <w:jc w:val="center"/>
              <w:rPr>
                <w:sz w:val="24"/>
                <w:szCs w:val="24"/>
              </w:rPr>
            </w:pPr>
            <w:r w:rsidRPr="00D240E2">
              <w:rPr>
                <w:sz w:val="24"/>
                <w:szCs w:val="24"/>
              </w:rPr>
              <w:t>26,395</w:t>
            </w:r>
          </w:p>
        </w:tc>
        <w:tc>
          <w:tcPr>
            <w:tcW w:w="1268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3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27" w:rsidRPr="00723846" w:rsidTr="00373F27">
        <w:tc>
          <w:tcPr>
            <w:tcW w:w="540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vAlign w:val="center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R3.02605.3.0.28  </w:t>
            </w:r>
          </w:p>
        </w:tc>
        <w:tc>
          <w:tcPr>
            <w:tcW w:w="2534" w:type="dxa"/>
            <w:vAlign w:val="center"/>
          </w:tcPr>
          <w:p w:rsidR="00186527" w:rsidRPr="007E230F" w:rsidRDefault="00186527" w:rsidP="0018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На м/</w:t>
            </w:r>
            <w:proofErr w:type="gram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фундаментов в треугольных помещениях у оси 2р</w:t>
            </w:r>
          </w:p>
        </w:tc>
        <w:tc>
          <w:tcPr>
            <w:tcW w:w="980" w:type="dxa"/>
            <w:vAlign w:val="center"/>
          </w:tcPr>
          <w:p w:rsidR="00186527" w:rsidRPr="007E230F" w:rsidRDefault="00186527" w:rsidP="00186527">
            <w:pPr>
              <w:jc w:val="center"/>
              <w:rPr>
                <w:sz w:val="24"/>
                <w:szCs w:val="24"/>
              </w:rPr>
            </w:pPr>
            <w:r w:rsidRPr="007E230F">
              <w:rPr>
                <w:sz w:val="24"/>
                <w:szCs w:val="24"/>
              </w:rPr>
              <w:t>т</w:t>
            </w:r>
          </w:p>
        </w:tc>
        <w:tc>
          <w:tcPr>
            <w:tcW w:w="974" w:type="dxa"/>
            <w:vAlign w:val="center"/>
          </w:tcPr>
          <w:p w:rsidR="00186527" w:rsidRPr="00D240E2" w:rsidRDefault="00186527" w:rsidP="00186527">
            <w:pPr>
              <w:jc w:val="center"/>
              <w:rPr>
                <w:sz w:val="24"/>
                <w:szCs w:val="24"/>
              </w:rPr>
            </w:pPr>
            <w:r w:rsidRPr="00D240E2">
              <w:rPr>
                <w:sz w:val="24"/>
                <w:szCs w:val="24"/>
              </w:rPr>
              <w:t>79,80</w:t>
            </w:r>
          </w:p>
        </w:tc>
        <w:tc>
          <w:tcPr>
            <w:tcW w:w="1268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3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27" w:rsidRPr="00723846" w:rsidTr="00373F27">
        <w:tc>
          <w:tcPr>
            <w:tcW w:w="540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7" w:type="dxa"/>
            <w:vAlign w:val="center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R3.02607.3.0.28  </w:t>
            </w:r>
          </w:p>
        </w:tc>
        <w:tc>
          <w:tcPr>
            <w:tcW w:w="2534" w:type="dxa"/>
            <w:vAlign w:val="center"/>
          </w:tcPr>
          <w:p w:rsidR="00186527" w:rsidRPr="007E230F" w:rsidRDefault="00186527" w:rsidP="0018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На м/</w:t>
            </w:r>
            <w:proofErr w:type="gram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площадок</w:t>
            </w:r>
            <w:proofErr w:type="gram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 монорельсов в осях 1р-2р выше </w:t>
            </w:r>
            <w:proofErr w:type="spell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. 13,200 в помещениях А819, А820 негерметичной части</w:t>
            </w:r>
          </w:p>
        </w:tc>
        <w:tc>
          <w:tcPr>
            <w:tcW w:w="980" w:type="dxa"/>
            <w:vAlign w:val="center"/>
          </w:tcPr>
          <w:p w:rsidR="00186527" w:rsidRPr="007E230F" w:rsidRDefault="00186527" w:rsidP="00186527">
            <w:pPr>
              <w:jc w:val="center"/>
              <w:rPr>
                <w:sz w:val="24"/>
                <w:szCs w:val="24"/>
              </w:rPr>
            </w:pPr>
            <w:r w:rsidRPr="007E230F">
              <w:rPr>
                <w:sz w:val="24"/>
                <w:szCs w:val="24"/>
              </w:rPr>
              <w:t>т</w:t>
            </w:r>
          </w:p>
        </w:tc>
        <w:tc>
          <w:tcPr>
            <w:tcW w:w="974" w:type="dxa"/>
            <w:vAlign w:val="center"/>
          </w:tcPr>
          <w:p w:rsidR="00186527" w:rsidRPr="00D240E2" w:rsidRDefault="00186527" w:rsidP="00186527">
            <w:pPr>
              <w:jc w:val="center"/>
              <w:rPr>
                <w:sz w:val="24"/>
                <w:szCs w:val="24"/>
              </w:rPr>
            </w:pPr>
            <w:r w:rsidRPr="00D240E2">
              <w:rPr>
                <w:sz w:val="24"/>
                <w:szCs w:val="24"/>
              </w:rPr>
              <w:t>13,11</w:t>
            </w:r>
          </w:p>
        </w:tc>
        <w:tc>
          <w:tcPr>
            <w:tcW w:w="1268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3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27" w:rsidRPr="00723846" w:rsidTr="00373F27">
        <w:tc>
          <w:tcPr>
            <w:tcW w:w="540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7" w:type="dxa"/>
            <w:vAlign w:val="center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R3.03089.3.0.28 изм.2  </w:t>
            </w:r>
          </w:p>
        </w:tc>
        <w:tc>
          <w:tcPr>
            <w:tcW w:w="2534" w:type="dxa"/>
            <w:vAlign w:val="center"/>
          </w:tcPr>
          <w:p w:rsidR="00186527" w:rsidRPr="007E230F" w:rsidRDefault="00186527" w:rsidP="0018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На облицовку полов выше отметки +24,600</w:t>
            </w:r>
          </w:p>
        </w:tc>
        <w:tc>
          <w:tcPr>
            <w:tcW w:w="980" w:type="dxa"/>
            <w:vAlign w:val="center"/>
          </w:tcPr>
          <w:p w:rsidR="00186527" w:rsidRPr="007E230F" w:rsidRDefault="00186527" w:rsidP="00186527">
            <w:pPr>
              <w:jc w:val="center"/>
              <w:rPr>
                <w:sz w:val="24"/>
                <w:szCs w:val="24"/>
              </w:rPr>
            </w:pPr>
            <w:r w:rsidRPr="007E230F">
              <w:rPr>
                <w:sz w:val="24"/>
                <w:szCs w:val="24"/>
              </w:rPr>
              <w:t>т</w:t>
            </w:r>
          </w:p>
        </w:tc>
        <w:tc>
          <w:tcPr>
            <w:tcW w:w="974" w:type="dxa"/>
            <w:vAlign w:val="center"/>
          </w:tcPr>
          <w:p w:rsidR="00186527" w:rsidRPr="00D240E2" w:rsidRDefault="00186527" w:rsidP="00186527">
            <w:pPr>
              <w:jc w:val="center"/>
              <w:rPr>
                <w:sz w:val="24"/>
                <w:szCs w:val="24"/>
              </w:rPr>
            </w:pPr>
            <w:r w:rsidRPr="00D240E2">
              <w:rPr>
                <w:sz w:val="24"/>
                <w:szCs w:val="24"/>
              </w:rPr>
              <w:t>19,96</w:t>
            </w:r>
          </w:p>
        </w:tc>
        <w:tc>
          <w:tcPr>
            <w:tcW w:w="1268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3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27" w:rsidRPr="00723846" w:rsidTr="00373F27">
        <w:tc>
          <w:tcPr>
            <w:tcW w:w="540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7" w:type="dxa"/>
            <w:vAlign w:val="center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R3.04377.3.0.28  </w:t>
            </w:r>
          </w:p>
        </w:tc>
        <w:tc>
          <w:tcPr>
            <w:tcW w:w="2534" w:type="dxa"/>
            <w:vAlign w:val="center"/>
          </w:tcPr>
          <w:p w:rsidR="00186527" w:rsidRPr="007E230F" w:rsidRDefault="00186527" w:rsidP="00186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На м/</w:t>
            </w:r>
            <w:proofErr w:type="gram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фундаментов под опоры на </w:t>
            </w:r>
            <w:proofErr w:type="spellStart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.  +28.800 и +32,400</w:t>
            </w:r>
          </w:p>
        </w:tc>
        <w:tc>
          <w:tcPr>
            <w:tcW w:w="980" w:type="dxa"/>
            <w:vAlign w:val="center"/>
          </w:tcPr>
          <w:p w:rsidR="00186527" w:rsidRPr="007E230F" w:rsidRDefault="00186527" w:rsidP="00186527">
            <w:pPr>
              <w:jc w:val="center"/>
              <w:rPr>
                <w:sz w:val="24"/>
                <w:szCs w:val="24"/>
              </w:rPr>
            </w:pPr>
            <w:r w:rsidRPr="007E230F">
              <w:rPr>
                <w:sz w:val="24"/>
                <w:szCs w:val="24"/>
              </w:rPr>
              <w:t>т</w:t>
            </w:r>
          </w:p>
        </w:tc>
        <w:tc>
          <w:tcPr>
            <w:tcW w:w="974" w:type="dxa"/>
            <w:vAlign w:val="center"/>
          </w:tcPr>
          <w:p w:rsidR="00186527" w:rsidRPr="00D240E2" w:rsidRDefault="00186527" w:rsidP="00186527">
            <w:pPr>
              <w:jc w:val="center"/>
              <w:rPr>
                <w:sz w:val="24"/>
                <w:szCs w:val="24"/>
              </w:rPr>
            </w:pPr>
            <w:r w:rsidRPr="00D240E2">
              <w:rPr>
                <w:sz w:val="24"/>
                <w:szCs w:val="24"/>
              </w:rPr>
              <w:t>12,27</w:t>
            </w:r>
          </w:p>
        </w:tc>
        <w:tc>
          <w:tcPr>
            <w:tcW w:w="1268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63" w:type="dxa"/>
          </w:tcPr>
          <w:p w:rsidR="00186527" w:rsidRPr="007E230F" w:rsidRDefault="00186527" w:rsidP="00186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648E" w:rsidRDefault="00F6648E" w:rsidP="00F6648E">
      <w:pPr>
        <w:jc w:val="center"/>
      </w:pPr>
    </w:p>
    <w:p w:rsidR="00A94177" w:rsidRDefault="00A94177" w:rsidP="00D9389A">
      <w:pPr>
        <w:tabs>
          <w:tab w:val="left" w:pos="182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вспомогательные материалы по всем проектам поставляются Исполнителем в полном объеме.</w:t>
      </w:r>
    </w:p>
    <w:p w:rsidR="00A94177" w:rsidRDefault="00A94177" w:rsidP="00A94177">
      <w:pPr>
        <w:tabs>
          <w:tab w:val="left" w:pos="1828"/>
        </w:tabs>
        <w:rPr>
          <w:rFonts w:ascii="Times New Roman" w:hAnsi="Times New Roman" w:cs="Times New Roman"/>
          <w:sz w:val="24"/>
          <w:szCs w:val="24"/>
        </w:rPr>
      </w:pPr>
    </w:p>
    <w:p w:rsidR="00A94177" w:rsidRDefault="00A94177" w:rsidP="00A94177">
      <w:pPr>
        <w:tabs>
          <w:tab w:val="left" w:pos="1828"/>
        </w:tabs>
        <w:rPr>
          <w:rFonts w:ascii="Times New Roman" w:hAnsi="Times New Roman" w:cs="Times New Roman"/>
          <w:sz w:val="24"/>
          <w:szCs w:val="24"/>
        </w:rPr>
      </w:pPr>
    </w:p>
    <w:sectPr w:rsidR="00A94177" w:rsidSect="00390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40AA"/>
    <w:multiLevelType w:val="hybridMultilevel"/>
    <w:tmpl w:val="AE744758"/>
    <w:lvl w:ilvl="0" w:tplc="756E7E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A1C6B"/>
    <w:rsid w:val="000A1C6B"/>
    <w:rsid w:val="00186527"/>
    <w:rsid w:val="001F446C"/>
    <w:rsid w:val="00247B58"/>
    <w:rsid w:val="002B5E58"/>
    <w:rsid w:val="00373F27"/>
    <w:rsid w:val="00390B0B"/>
    <w:rsid w:val="003A0C6C"/>
    <w:rsid w:val="003F41F4"/>
    <w:rsid w:val="00433351"/>
    <w:rsid w:val="00723846"/>
    <w:rsid w:val="007E230F"/>
    <w:rsid w:val="00A47E4F"/>
    <w:rsid w:val="00A94177"/>
    <w:rsid w:val="00A956BE"/>
    <w:rsid w:val="00AF7F42"/>
    <w:rsid w:val="00B53935"/>
    <w:rsid w:val="00BD03A5"/>
    <w:rsid w:val="00CB18EE"/>
    <w:rsid w:val="00CF0BE5"/>
    <w:rsid w:val="00D075A9"/>
    <w:rsid w:val="00D14B1E"/>
    <w:rsid w:val="00D240E2"/>
    <w:rsid w:val="00D259C4"/>
    <w:rsid w:val="00D9389A"/>
    <w:rsid w:val="00E00765"/>
    <w:rsid w:val="00E15EDF"/>
    <w:rsid w:val="00E2491A"/>
    <w:rsid w:val="00E758F0"/>
    <w:rsid w:val="00F34F9C"/>
    <w:rsid w:val="00F6648E"/>
    <w:rsid w:val="00FC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2smu1175</dc:creator>
  <cp:keywords/>
  <dc:description/>
  <cp:lastModifiedBy>2smu1175</cp:lastModifiedBy>
  <cp:revision>26</cp:revision>
  <cp:lastPrinted>2012-08-21T08:04:00Z</cp:lastPrinted>
  <dcterms:created xsi:type="dcterms:W3CDTF">2012-08-21T07:40:00Z</dcterms:created>
  <dcterms:modified xsi:type="dcterms:W3CDTF">2012-09-21T05:41:00Z</dcterms:modified>
</cp:coreProperties>
</file>